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60A" w:rsidRDefault="00464AFC">
      <w:pPr>
        <w:ind w:left="4536"/>
        <w:contextualSpacing/>
        <w:jc w:val="both"/>
      </w:pPr>
      <w:r>
        <w:rPr>
          <w:rFonts w:cs="Times New Roman"/>
          <w:sz w:val="28"/>
          <w:szCs w:val="28"/>
        </w:rPr>
        <w:t>Прокур</w:t>
      </w:r>
      <w:r>
        <w:rPr>
          <w:rFonts w:cs="Times New Roman"/>
          <w:sz w:val="28"/>
          <w:szCs w:val="28"/>
        </w:rPr>
        <w:t xml:space="preserve">атуру </w:t>
      </w:r>
      <w:r>
        <w:rPr>
          <w:rFonts w:cs="Times New Roman"/>
          <w:sz w:val="28"/>
          <w:szCs w:val="28"/>
        </w:rPr>
        <w:t>______________ района ____________</w:t>
      </w:r>
      <w:r>
        <w:rPr>
          <w:rFonts w:cs="Times New Roman"/>
          <w:sz w:val="28"/>
          <w:szCs w:val="28"/>
        </w:rPr>
        <w:t>_________________ области</w:t>
      </w:r>
    </w:p>
    <w:p w:rsidR="0076660A" w:rsidRDefault="0076660A">
      <w:pPr>
        <w:contextualSpacing/>
        <w:jc w:val="both"/>
        <w:rPr>
          <w:rFonts w:cs="Times New Roman"/>
          <w:sz w:val="28"/>
          <w:szCs w:val="28"/>
        </w:rPr>
      </w:pPr>
    </w:p>
    <w:p w:rsidR="0076660A" w:rsidRDefault="00464AFC">
      <w:pPr>
        <w:ind w:left="4536"/>
        <w:contextualSpacing/>
        <w:jc w:val="both"/>
      </w:pPr>
      <w:r>
        <w:rPr>
          <w:rFonts w:cs="Times New Roman"/>
          <w:sz w:val="28"/>
          <w:szCs w:val="28"/>
        </w:rPr>
        <w:t xml:space="preserve">Копия: СУ СК РФ </w:t>
      </w:r>
      <w:proofErr w:type="gramStart"/>
      <w:r>
        <w:rPr>
          <w:rFonts w:cs="Times New Roman"/>
          <w:sz w:val="28"/>
          <w:szCs w:val="28"/>
        </w:rPr>
        <w:t>по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района</w:t>
      </w:r>
      <w:proofErr w:type="gramEnd"/>
      <w:r>
        <w:rPr>
          <w:rFonts w:cs="Times New Roman"/>
          <w:sz w:val="28"/>
          <w:szCs w:val="28"/>
        </w:rPr>
        <w:t xml:space="preserve"> _____________________________ области</w:t>
      </w:r>
    </w:p>
    <w:p w:rsidR="0076660A" w:rsidRDefault="0076660A">
      <w:pPr>
        <w:ind w:left="4536"/>
        <w:contextualSpacing/>
        <w:jc w:val="both"/>
        <w:rPr>
          <w:rFonts w:cs="Times New Roman"/>
          <w:sz w:val="28"/>
          <w:szCs w:val="28"/>
        </w:rPr>
      </w:pPr>
    </w:p>
    <w:p w:rsidR="0076660A" w:rsidRDefault="00464AFC">
      <w:pPr>
        <w:ind w:left="4536"/>
        <w:contextualSpacing/>
        <w:jc w:val="both"/>
      </w:pPr>
      <w:r>
        <w:rPr>
          <w:rFonts w:cs="Times New Roman"/>
          <w:sz w:val="28"/>
          <w:szCs w:val="28"/>
        </w:rPr>
        <w:t xml:space="preserve">Заявитель: </w:t>
      </w:r>
      <w:r>
        <w:rPr>
          <w:rFonts w:cs="Times New Roman"/>
          <w:sz w:val="28"/>
          <w:szCs w:val="28"/>
        </w:rPr>
        <w:t xml:space="preserve">Избранный представитель </w:t>
      </w:r>
      <w:proofErr w:type="gramStart"/>
      <w:r>
        <w:rPr>
          <w:rFonts w:cs="Times New Roman"/>
          <w:sz w:val="28"/>
          <w:szCs w:val="28"/>
        </w:rPr>
        <w:t>восстановленной</w:t>
      </w:r>
      <w:proofErr w:type="gramEnd"/>
      <w:r>
        <w:rPr>
          <w:rFonts w:cs="Times New Roman"/>
          <w:sz w:val="28"/>
          <w:szCs w:val="28"/>
        </w:rPr>
        <w:t xml:space="preserve"> станиц______________,</w:t>
      </w:r>
    </w:p>
    <w:p w:rsidR="0076660A" w:rsidRDefault="00464AFC">
      <w:pPr>
        <w:ind w:left="4536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атаман______________________________________________________________________________________________________почтовый адрес: </w:t>
      </w:r>
    </w:p>
    <w:p w:rsidR="0076660A" w:rsidRDefault="00464AFC">
      <w:pPr>
        <w:ind w:left="4536"/>
        <w:contextualSpacing/>
        <w:jc w:val="both"/>
      </w:pPr>
      <w:r>
        <w:rPr>
          <w:rFonts w:cs="Times New Roman"/>
          <w:sz w:val="28"/>
          <w:szCs w:val="28"/>
        </w:rPr>
        <w:t>тел: (</w:t>
      </w:r>
      <w:r>
        <w:rPr>
          <w:rFonts w:cs="Times New Roman"/>
          <w:i/>
          <w:sz w:val="28"/>
          <w:szCs w:val="28"/>
        </w:rPr>
        <w:t>контактный телефон</w:t>
      </w:r>
      <w:r>
        <w:rPr>
          <w:rFonts w:cs="Times New Roman"/>
          <w:sz w:val="28"/>
          <w:szCs w:val="28"/>
        </w:rPr>
        <w:t>)</w:t>
      </w:r>
    </w:p>
    <w:p w:rsidR="0076660A" w:rsidRDefault="0076660A">
      <w:pPr>
        <w:jc w:val="both"/>
        <w:rPr>
          <w:rFonts w:cs="Times New Roman"/>
          <w:sz w:val="28"/>
          <w:szCs w:val="28"/>
        </w:rPr>
      </w:pPr>
    </w:p>
    <w:p w:rsidR="0076660A" w:rsidRDefault="0076660A">
      <w:pPr>
        <w:jc w:val="both"/>
        <w:rPr>
          <w:rFonts w:cs="Times New Roman"/>
          <w:sz w:val="28"/>
          <w:szCs w:val="28"/>
        </w:rPr>
      </w:pPr>
    </w:p>
    <w:p w:rsidR="0076660A" w:rsidRDefault="00464AFC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Жалоба</w:t>
      </w:r>
    </w:p>
    <w:p w:rsidR="0076660A" w:rsidRDefault="0076660A">
      <w:pPr>
        <w:jc w:val="both"/>
        <w:rPr>
          <w:rFonts w:cs="Times New Roman"/>
          <w:sz w:val="28"/>
          <w:szCs w:val="28"/>
        </w:rPr>
      </w:pPr>
    </w:p>
    <w:p w:rsidR="0076660A" w:rsidRDefault="0076660A">
      <w:pPr>
        <w:jc w:val="both"/>
        <w:rPr>
          <w:rFonts w:cs="Times New Roman"/>
          <w:sz w:val="28"/>
          <w:szCs w:val="28"/>
        </w:rPr>
      </w:pPr>
    </w:p>
    <w:p w:rsidR="0076660A" w:rsidRDefault="00464AFC">
      <w:pPr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 xml:space="preserve">Мы — граждане РФ, являющиеся казаками и потоками, а значит и </w:t>
      </w:r>
      <w:r>
        <w:rPr>
          <w:rFonts w:cs="Times New Roman"/>
          <w:sz w:val="28"/>
          <w:szCs w:val="28"/>
        </w:rPr>
        <w:t>представителями репрессированной</w:t>
      </w:r>
      <w:r>
        <w:rPr>
          <w:rFonts w:cs="Times New Roman"/>
          <w:sz w:val="28"/>
          <w:szCs w:val="28"/>
        </w:rPr>
        <w:t xml:space="preserve"> в начале ХХ века культурно-этнической общности, входящие в состав Восстановленной станицы _________________. </w:t>
      </w:r>
    </w:p>
    <w:p w:rsidR="0076660A" w:rsidRDefault="00464AFC">
      <w:pPr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 xml:space="preserve">Вынуждены обратиться к Вам, в связи с незаконными действиями сотрудников администрации ______________, которые прямо препятствуют </w:t>
      </w:r>
      <w:r>
        <w:rPr>
          <w:b/>
          <w:bCs/>
          <w:sz w:val="28"/>
          <w:szCs w:val="28"/>
        </w:rPr>
        <w:t>законному</w:t>
      </w:r>
      <w:r>
        <w:rPr>
          <w:sz w:val="28"/>
          <w:szCs w:val="28"/>
        </w:rPr>
        <w:t xml:space="preserve"> проц</w:t>
      </w:r>
      <w:r>
        <w:rPr>
          <w:sz w:val="28"/>
          <w:szCs w:val="28"/>
        </w:rPr>
        <w:t>ессу реабилитации казачества, чем сознательно допускают массовую дискриминаци</w:t>
      </w:r>
      <w:r w:rsidR="003543A8">
        <w:rPr>
          <w:sz w:val="28"/>
          <w:szCs w:val="28"/>
        </w:rPr>
        <w:t xml:space="preserve">ю большого количества граждан. </w:t>
      </w:r>
    </w:p>
    <w:p w:rsidR="0076660A" w:rsidRDefault="0076660A">
      <w:pPr>
        <w:jc w:val="both"/>
        <w:rPr>
          <w:rFonts w:cs="Times New Roman"/>
          <w:sz w:val="28"/>
          <w:szCs w:val="28"/>
        </w:rPr>
      </w:pPr>
    </w:p>
    <w:p w:rsidR="0076660A" w:rsidRDefault="00464AFC">
      <w:pPr>
        <w:jc w:val="both"/>
        <w:rPr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ab/>
        <w:t>1. О правовой основе Восстановленной казаками станицы.</w:t>
      </w:r>
    </w:p>
    <w:p w:rsidR="0076660A" w:rsidRDefault="0076660A">
      <w:pPr>
        <w:jc w:val="both"/>
        <w:rPr>
          <w:rFonts w:cs="Times New Roman"/>
          <w:b/>
          <w:bCs/>
          <w:sz w:val="28"/>
          <w:szCs w:val="28"/>
        </w:rPr>
      </w:pPr>
    </w:p>
    <w:p w:rsidR="0076660A" w:rsidRDefault="00464AFC">
      <w:pPr>
        <w:jc w:val="both"/>
        <w:rPr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Общеизвестным и </w:t>
      </w:r>
      <w:proofErr w:type="spellStart"/>
      <w:r>
        <w:rPr>
          <w:rFonts w:cs="Times New Roman"/>
          <w:sz w:val="28"/>
          <w:szCs w:val="28"/>
        </w:rPr>
        <w:t>при</w:t>
      </w:r>
      <w:r w:rsidR="00562954">
        <w:rPr>
          <w:rFonts w:cs="Times New Roman"/>
          <w:sz w:val="28"/>
          <w:szCs w:val="28"/>
        </w:rPr>
        <w:t>знынным</w:t>
      </w:r>
      <w:proofErr w:type="spellEnd"/>
      <w:r>
        <w:rPr>
          <w:rFonts w:cs="Times New Roman"/>
          <w:sz w:val="28"/>
          <w:szCs w:val="28"/>
        </w:rPr>
        <w:t xml:space="preserve"> фактом являются незаконные гонения на казачество в начале ХХ в</w:t>
      </w:r>
      <w:r>
        <w:rPr>
          <w:rFonts w:cs="Times New Roman"/>
          <w:sz w:val="28"/>
          <w:szCs w:val="28"/>
        </w:rPr>
        <w:t xml:space="preserve">ека, в ходе которых погибли многие </w:t>
      </w:r>
      <w:r w:rsidR="00562954">
        <w:rPr>
          <w:rFonts w:cs="Times New Roman"/>
          <w:sz w:val="28"/>
          <w:szCs w:val="28"/>
        </w:rPr>
        <w:t>миллионы</w:t>
      </w:r>
      <w:r>
        <w:rPr>
          <w:rFonts w:cs="Times New Roman"/>
          <w:sz w:val="28"/>
          <w:szCs w:val="28"/>
        </w:rPr>
        <w:t xml:space="preserve"> ни в чем не повинных людей, был разрушен </w:t>
      </w:r>
      <w:r w:rsidR="003543A8">
        <w:rPr>
          <w:rFonts w:cs="Times New Roman"/>
          <w:sz w:val="28"/>
          <w:szCs w:val="28"/>
        </w:rPr>
        <w:t>традиционны</w:t>
      </w:r>
      <w:r w:rsidR="00562954">
        <w:rPr>
          <w:rFonts w:cs="Times New Roman"/>
          <w:sz w:val="28"/>
          <w:szCs w:val="28"/>
        </w:rPr>
        <w:t>е</w:t>
      </w:r>
      <w:r w:rsidR="003543A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уклад </w:t>
      </w:r>
      <w:r w:rsidR="003543A8">
        <w:rPr>
          <w:rFonts w:cs="Times New Roman"/>
          <w:sz w:val="28"/>
          <w:szCs w:val="28"/>
        </w:rPr>
        <w:t>жизни и форма государственного</w:t>
      </w:r>
      <w:r w:rsidR="00562954">
        <w:rPr>
          <w:rFonts w:cs="Times New Roman"/>
          <w:sz w:val="28"/>
          <w:szCs w:val="28"/>
        </w:rPr>
        <w:t xml:space="preserve"> существования казаков.</w:t>
      </w:r>
    </w:p>
    <w:p w:rsidR="0076660A" w:rsidRDefault="00464AFC">
      <w:pPr>
        <w:jc w:val="both"/>
      </w:pPr>
      <w:r>
        <w:rPr>
          <w:rFonts w:cs="Times New Roman"/>
          <w:sz w:val="28"/>
          <w:szCs w:val="28"/>
        </w:rPr>
        <w:tab/>
        <w:t xml:space="preserve">С целью восстановления исторической справедливости 26.04.1991 г. был принят и по настоящее время действует </w:t>
      </w:r>
      <w:r>
        <w:rPr>
          <w:rFonts w:cs="Times New Roman"/>
          <w:b/>
          <w:bCs/>
          <w:sz w:val="28"/>
          <w:szCs w:val="28"/>
        </w:rPr>
        <w:t>Закон РФ № 1107-1 от 26.04.</w:t>
      </w:r>
      <w:r>
        <w:rPr>
          <w:rFonts w:cs="Times New Roman"/>
          <w:b/>
          <w:bCs/>
          <w:sz w:val="28"/>
          <w:szCs w:val="28"/>
        </w:rPr>
        <w:t>1991 г. «О реабилитации репрессированных народов»</w:t>
      </w:r>
      <w:r>
        <w:rPr>
          <w:rFonts w:cs="Times New Roman"/>
          <w:sz w:val="28"/>
          <w:szCs w:val="28"/>
        </w:rPr>
        <w:t xml:space="preserve"> (далее Закон). </w:t>
      </w:r>
      <w:proofErr w:type="gramStart"/>
      <w:r>
        <w:rPr>
          <w:rFonts w:cs="Times New Roman"/>
          <w:sz w:val="28"/>
          <w:szCs w:val="28"/>
        </w:rPr>
        <w:t>Согласно положений</w:t>
      </w:r>
      <w:proofErr w:type="gramEnd"/>
      <w:r>
        <w:rPr>
          <w:rFonts w:cs="Times New Roman"/>
          <w:sz w:val="28"/>
          <w:szCs w:val="28"/>
        </w:rPr>
        <w:t xml:space="preserve"> Закона казачество признано репрессированной общностью</w:t>
      </w:r>
      <w:r>
        <w:rPr>
          <w:rStyle w:val="a4"/>
          <w:rFonts w:cs="Times New Roman"/>
          <w:sz w:val="28"/>
          <w:szCs w:val="28"/>
        </w:rPr>
        <w:footnoteReference w:id="1"/>
      </w:r>
      <w:r>
        <w:rPr>
          <w:rFonts w:cs="Times New Roman"/>
          <w:sz w:val="28"/>
          <w:szCs w:val="28"/>
        </w:rPr>
        <w:t xml:space="preserve">, </w:t>
      </w:r>
      <w:proofErr w:type="gramStart"/>
      <w:r>
        <w:rPr>
          <w:rFonts w:cs="Times New Roman"/>
          <w:sz w:val="28"/>
          <w:szCs w:val="28"/>
        </w:rPr>
        <w:t>которой</w:t>
      </w:r>
      <w:proofErr w:type="gramEnd"/>
      <w:r>
        <w:rPr>
          <w:rFonts w:cs="Times New Roman"/>
          <w:sz w:val="28"/>
          <w:szCs w:val="28"/>
        </w:rPr>
        <w:t xml:space="preserve"> гарантируется восстановление национально-государственного </w:t>
      </w:r>
      <w:r>
        <w:rPr>
          <w:rFonts w:cs="Times New Roman"/>
          <w:sz w:val="28"/>
          <w:szCs w:val="28"/>
        </w:rPr>
        <w:lastRenderedPageBreak/>
        <w:t>образования. Одной из гарантированных форм реабили</w:t>
      </w:r>
      <w:r>
        <w:rPr>
          <w:rFonts w:cs="Times New Roman"/>
          <w:sz w:val="28"/>
          <w:szCs w:val="28"/>
        </w:rPr>
        <w:t xml:space="preserve">тации является территориальная реабилитация. </w:t>
      </w:r>
      <w:proofErr w:type="gramStart"/>
      <w:r>
        <w:rPr>
          <w:rFonts w:cs="Times New Roman"/>
          <w:sz w:val="28"/>
          <w:szCs w:val="28"/>
        </w:rPr>
        <w:t xml:space="preserve">Законом </w:t>
      </w:r>
      <w:r>
        <w:rPr>
          <w:rFonts w:cs="Times New Roman"/>
          <w:sz w:val="28"/>
          <w:szCs w:val="28"/>
        </w:rPr>
        <w:t>определ</w:t>
      </w:r>
      <w:r>
        <w:rPr>
          <w:rFonts w:cs="Times New Roman"/>
          <w:sz w:val="28"/>
          <w:szCs w:val="28"/>
        </w:rPr>
        <w:t>ено</w:t>
      </w:r>
      <w:r>
        <w:rPr>
          <w:rFonts w:cs="Times New Roman"/>
          <w:sz w:val="28"/>
          <w:szCs w:val="28"/>
        </w:rPr>
        <w:t>, что территориальная реабилитация представляет собой восстановление территориальной целостности казачества</w:t>
      </w:r>
      <w:r>
        <w:rPr>
          <w:rStyle w:val="a4"/>
          <w:rFonts w:cs="Times New Roman"/>
          <w:sz w:val="28"/>
          <w:szCs w:val="28"/>
        </w:rPr>
        <w:footnoteReference w:id="2"/>
      </w:r>
      <w:r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>При этом, процесс  т</w:t>
      </w:r>
      <w:r>
        <w:rPr>
          <w:rFonts w:cs="Times New Roman"/>
          <w:sz w:val="28"/>
          <w:szCs w:val="28"/>
        </w:rPr>
        <w:t>ерриториальн</w:t>
      </w:r>
      <w:r>
        <w:rPr>
          <w:rFonts w:cs="Times New Roman"/>
          <w:sz w:val="28"/>
          <w:szCs w:val="28"/>
        </w:rPr>
        <w:t xml:space="preserve">ой </w:t>
      </w:r>
      <w:r>
        <w:rPr>
          <w:rFonts w:cs="Times New Roman"/>
          <w:sz w:val="28"/>
          <w:szCs w:val="28"/>
        </w:rPr>
        <w:t xml:space="preserve">реабилитации </w:t>
      </w:r>
      <w:r>
        <w:rPr>
          <w:rFonts w:cs="Times New Roman"/>
          <w:sz w:val="28"/>
          <w:szCs w:val="28"/>
        </w:rPr>
        <w:t xml:space="preserve">происходит на основании </w:t>
      </w:r>
      <w:r>
        <w:rPr>
          <w:rFonts w:cs="Times New Roman"/>
          <w:sz w:val="28"/>
          <w:szCs w:val="28"/>
        </w:rPr>
        <w:t>волеизъявле</w:t>
      </w:r>
      <w:r>
        <w:rPr>
          <w:rFonts w:cs="Times New Roman"/>
          <w:sz w:val="28"/>
          <w:szCs w:val="28"/>
        </w:rPr>
        <w:t xml:space="preserve">ния казаков, </w:t>
      </w:r>
      <w:r>
        <w:rPr>
          <w:rFonts w:cs="Times New Roman"/>
          <w:sz w:val="28"/>
          <w:szCs w:val="28"/>
          <w:u w:val="single"/>
        </w:rPr>
        <w:t xml:space="preserve">по результатам которого осуществляются </w:t>
      </w:r>
      <w:r>
        <w:rPr>
          <w:rFonts w:cs="Times New Roman"/>
          <w:sz w:val="28"/>
          <w:szCs w:val="28"/>
          <w:u w:val="single"/>
        </w:rPr>
        <w:t>правов</w:t>
      </w:r>
      <w:r>
        <w:rPr>
          <w:rFonts w:cs="Times New Roman"/>
          <w:sz w:val="28"/>
          <w:szCs w:val="28"/>
          <w:u w:val="single"/>
        </w:rPr>
        <w:t>ые</w:t>
      </w:r>
      <w:r>
        <w:rPr>
          <w:rFonts w:cs="Times New Roman"/>
          <w:sz w:val="28"/>
          <w:szCs w:val="28"/>
          <w:u w:val="single"/>
        </w:rPr>
        <w:t xml:space="preserve"> и организационны</w:t>
      </w:r>
      <w:r>
        <w:rPr>
          <w:rFonts w:cs="Times New Roman"/>
          <w:sz w:val="28"/>
          <w:szCs w:val="28"/>
          <w:u w:val="single"/>
        </w:rPr>
        <w:t xml:space="preserve">е </w:t>
      </w:r>
      <w:r>
        <w:rPr>
          <w:rFonts w:cs="Times New Roman"/>
          <w:sz w:val="28"/>
          <w:szCs w:val="28"/>
          <w:u w:val="single"/>
        </w:rPr>
        <w:t xml:space="preserve"> мероприяти</w:t>
      </w:r>
      <w:r>
        <w:rPr>
          <w:rFonts w:cs="Times New Roman"/>
          <w:sz w:val="28"/>
          <w:szCs w:val="28"/>
          <w:u w:val="single"/>
        </w:rPr>
        <w:t>я</w:t>
      </w:r>
      <w:r>
        <w:rPr>
          <w:rStyle w:val="a4"/>
          <w:rFonts w:cs="Times New Roman"/>
          <w:sz w:val="28"/>
          <w:szCs w:val="28"/>
          <w:u w:val="single"/>
        </w:rPr>
        <w:footnoteReference w:id="3"/>
      </w:r>
      <w:r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 xml:space="preserve">Также, законом предусмотрена политическая реабилитация, которая предполагает </w:t>
      </w:r>
      <w:r>
        <w:rPr>
          <w:rFonts w:cs="Times New Roman"/>
          <w:sz w:val="28"/>
          <w:szCs w:val="28"/>
        </w:rPr>
        <w:t xml:space="preserve">восстановление национально-государственных образований, которые существовали на момент репрессии </w:t>
      </w:r>
      <w:r>
        <w:rPr>
          <w:rStyle w:val="a4"/>
          <w:rFonts w:cs="Times New Roman"/>
          <w:sz w:val="28"/>
          <w:szCs w:val="28"/>
        </w:rPr>
        <w:footnoteReference w:id="4"/>
      </w:r>
      <w:r>
        <w:rPr>
          <w:rFonts w:cs="Times New Roman"/>
          <w:sz w:val="28"/>
          <w:szCs w:val="28"/>
        </w:rPr>
        <w:t xml:space="preserve">.  </w:t>
      </w:r>
      <w:r>
        <w:rPr>
          <w:rFonts w:cs="Times New Roman"/>
          <w:sz w:val="28"/>
          <w:szCs w:val="28"/>
        </w:rPr>
        <w:t>П</w:t>
      </w:r>
      <w:r>
        <w:rPr>
          <w:rFonts w:cs="Times New Roman"/>
          <w:sz w:val="28"/>
          <w:szCs w:val="28"/>
        </w:rPr>
        <w:t xml:space="preserve">роцесс правовых и организационных </w:t>
      </w:r>
      <w:r>
        <w:rPr>
          <w:rFonts w:cs="Times New Roman"/>
          <w:sz w:val="28"/>
          <w:szCs w:val="28"/>
        </w:rPr>
        <w:t>мероприятий в этом случае осуществляется в рамках национально-государственных границ.</w:t>
      </w:r>
      <w:proofErr w:type="gramEnd"/>
    </w:p>
    <w:p w:rsidR="0076660A" w:rsidRDefault="00464AFC">
      <w:pPr>
        <w:ind w:firstLine="567"/>
        <w:contextualSpacing/>
        <w:jc w:val="both"/>
        <w:rPr>
          <w:b/>
          <w:bCs/>
        </w:rPr>
      </w:pPr>
      <w:r>
        <w:rPr>
          <w:rFonts w:cs="Times New Roman"/>
          <w:b/>
          <w:bCs/>
          <w:sz w:val="28"/>
          <w:szCs w:val="28"/>
        </w:rPr>
        <w:t>Таким образом, Законом, по итогу</w:t>
      </w:r>
      <w:r>
        <w:rPr>
          <w:rFonts w:cs="Times New Roman"/>
          <w:b/>
          <w:bCs/>
          <w:sz w:val="28"/>
          <w:szCs w:val="28"/>
        </w:rPr>
        <w:t xml:space="preserve"> в</w:t>
      </w:r>
      <w:r>
        <w:rPr>
          <w:rFonts w:cs="Times New Roman"/>
          <w:b/>
          <w:bCs/>
          <w:sz w:val="28"/>
          <w:szCs w:val="28"/>
        </w:rPr>
        <w:t>олеизъявления казачества, гарантируется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</w:rPr>
        <w:t>территориаль</w:t>
      </w:r>
      <w:r>
        <w:rPr>
          <w:rFonts w:cs="Times New Roman"/>
          <w:b/>
          <w:bCs/>
          <w:sz w:val="28"/>
          <w:szCs w:val="28"/>
        </w:rPr>
        <w:t>ная</w:t>
      </w:r>
      <w:r>
        <w:rPr>
          <w:rFonts w:cs="Times New Roman"/>
          <w:b/>
          <w:bCs/>
          <w:sz w:val="28"/>
          <w:szCs w:val="28"/>
        </w:rPr>
        <w:t xml:space="preserve"> и политическ</w:t>
      </w:r>
      <w:r>
        <w:rPr>
          <w:rFonts w:cs="Times New Roman"/>
          <w:b/>
          <w:bCs/>
          <w:sz w:val="28"/>
          <w:szCs w:val="28"/>
        </w:rPr>
        <w:t>ая</w:t>
      </w:r>
      <w:r>
        <w:rPr>
          <w:rFonts w:cs="Times New Roman"/>
          <w:b/>
          <w:bCs/>
          <w:sz w:val="28"/>
          <w:szCs w:val="28"/>
        </w:rPr>
        <w:t xml:space="preserve"> реабилитаци</w:t>
      </w:r>
      <w:r>
        <w:rPr>
          <w:rFonts w:cs="Times New Roman"/>
          <w:b/>
          <w:bCs/>
          <w:sz w:val="28"/>
          <w:szCs w:val="28"/>
        </w:rPr>
        <w:t>я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</w:rPr>
        <w:t xml:space="preserve">в форме принятия соответствующих </w:t>
      </w:r>
      <w:r>
        <w:rPr>
          <w:rFonts w:cs="Times New Roman"/>
          <w:b/>
          <w:bCs/>
          <w:sz w:val="28"/>
          <w:szCs w:val="28"/>
        </w:rPr>
        <w:t xml:space="preserve">правовых </w:t>
      </w:r>
      <w:r>
        <w:rPr>
          <w:rFonts w:cs="Times New Roman"/>
          <w:b/>
          <w:bCs/>
          <w:sz w:val="28"/>
          <w:szCs w:val="28"/>
        </w:rPr>
        <w:t xml:space="preserve">и </w:t>
      </w:r>
      <w:r>
        <w:rPr>
          <w:rFonts w:cs="Times New Roman"/>
          <w:b/>
          <w:bCs/>
          <w:sz w:val="28"/>
          <w:szCs w:val="28"/>
        </w:rPr>
        <w:t>организационных мероприятий.</w:t>
      </w:r>
    </w:p>
    <w:p w:rsidR="0076660A" w:rsidRDefault="0076660A">
      <w:pPr>
        <w:ind w:firstLine="567"/>
        <w:contextualSpacing/>
        <w:jc w:val="both"/>
        <w:rPr>
          <w:rFonts w:cs="Times New Roman"/>
          <w:b/>
          <w:bCs/>
          <w:sz w:val="28"/>
          <w:szCs w:val="28"/>
        </w:rPr>
      </w:pPr>
    </w:p>
    <w:p w:rsidR="0076660A" w:rsidRDefault="00464AFC">
      <w:pPr>
        <w:ind w:firstLine="567"/>
        <w:contextualSpacing/>
        <w:jc w:val="both"/>
      </w:pPr>
      <w:r>
        <w:rPr>
          <w:rFonts w:cs="Times New Roman"/>
          <w:b/>
          <w:bCs/>
          <w:sz w:val="28"/>
          <w:szCs w:val="28"/>
        </w:rPr>
        <w:t xml:space="preserve">- О правовой форме гарантированной Законом </w:t>
      </w:r>
      <w:r>
        <w:rPr>
          <w:rFonts w:cs="Times New Roman"/>
          <w:b/>
          <w:bCs/>
          <w:sz w:val="28"/>
          <w:szCs w:val="28"/>
        </w:rPr>
        <w:t>территориальной и политической реабилитации.</w:t>
      </w:r>
    </w:p>
    <w:p w:rsidR="0076660A" w:rsidRDefault="00464AFC">
      <w:pPr>
        <w:ind w:firstLine="567"/>
        <w:contextualSpacing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</w:t>
      </w:r>
    </w:p>
    <w:p w:rsidR="0076660A" w:rsidRDefault="00464AFC">
      <w:pPr>
        <w:ind w:firstLine="567"/>
        <w:contextualSpacing/>
        <w:jc w:val="both"/>
      </w:pPr>
      <w:r>
        <w:rPr>
          <w:rFonts w:cs="Times New Roman"/>
          <w:b/>
          <w:bCs/>
          <w:sz w:val="28"/>
          <w:szCs w:val="28"/>
        </w:rPr>
        <w:t>Согласно</w:t>
      </w:r>
      <w:r>
        <w:rPr>
          <w:rFonts w:cs="Times New Roman"/>
          <w:b/>
          <w:bCs/>
          <w:sz w:val="28"/>
          <w:szCs w:val="28"/>
        </w:rPr>
        <w:t xml:space="preserve"> П. </w:t>
      </w:r>
      <w:r>
        <w:rPr>
          <w:rFonts w:cs="Times New Roman"/>
          <w:b/>
          <w:bCs/>
          <w:sz w:val="28"/>
          <w:szCs w:val="28"/>
        </w:rPr>
        <w:t>3 Указа Президента РФ от 16 сентября 1995 г. N 948 «О мерах по осуществлению территориальной реабилитации  репрессированных народов»</w:t>
      </w:r>
      <w:r>
        <w:rPr>
          <w:rFonts w:cs="Times New Roman"/>
          <w:sz w:val="28"/>
          <w:szCs w:val="28"/>
        </w:rPr>
        <w:t xml:space="preserve"> определено, </w:t>
      </w:r>
      <w:r>
        <w:rPr>
          <w:rFonts w:cs="Times New Roman"/>
          <w:sz w:val="28"/>
          <w:szCs w:val="28"/>
        </w:rPr>
        <w:t xml:space="preserve">при разрешении вопросов территориальной реабилитации репрессированных народов </w:t>
      </w:r>
      <w:r>
        <w:rPr>
          <w:rFonts w:cs="Times New Roman"/>
          <w:sz w:val="28"/>
          <w:szCs w:val="28"/>
        </w:rPr>
        <w:t xml:space="preserve">надлежит </w:t>
      </w:r>
      <w:r>
        <w:rPr>
          <w:rFonts w:cs="Times New Roman"/>
          <w:sz w:val="28"/>
          <w:szCs w:val="28"/>
          <w:u w:val="single"/>
        </w:rPr>
        <w:t xml:space="preserve">широко использовать </w:t>
      </w:r>
      <w:r>
        <w:rPr>
          <w:rFonts w:cs="Times New Roman"/>
          <w:sz w:val="28"/>
          <w:szCs w:val="28"/>
          <w:u w:val="single"/>
        </w:rPr>
        <w:t>возможности местного самоуправления и оказывать поддержку развитию его различных форм с учетом национальных, культурных и иных традиций населения.</w:t>
      </w:r>
    </w:p>
    <w:p w:rsidR="0076660A" w:rsidRDefault="00464AFC">
      <w:pPr>
        <w:ind w:firstLine="567"/>
        <w:contextualSpacing/>
        <w:jc w:val="both"/>
      </w:pPr>
      <w:r>
        <w:rPr>
          <w:rFonts w:cs="Times New Roman"/>
          <w:sz w:val="28"/>
          <w:szCs w:val="28"/>
        </w:rPr>
        <w:t xml:space="preserve">В соответствии с </w:t>
      </w:r>
      <w:r>
        <w:rPr>
          <w:rFonts w:cs="Times New Roman"/>
          <w:b/>
          <w:bCs/>
          <w:sz w:val="28"/>
          <w:szCs w:val="28"/>
        </w:rPr>
        <w:t>Конституцией России с п.2. ст.. 130</w:t>
      </w:r>
      <w:r>
        <w:rPr>
          <w:rFonts w:cs="Times New Roman"/>
          <w:sz w:val="28"/>
          <w:szCs w:val="28"/>
        </w:rPr>
        <w:t xml:space="preserve"> местное самоуправление осуществляется гражданами не толь</w:t>
      </w:r>
      <w:r>
        <w:rPr>
          <w:rFonts w:cs="Times New Roman"/>
          <w:sz w:val="28"/>
          <w:szCs w:val="28"/>
        </w:rPr>
        <w:t xml:space="preserve">ко путем референдума, выборов, но </w:t>
      </w:r>
      <w:r>
        <w:rPr>
          <w:rFonts w:cs="Times New Roman"/>
          <w:sz w:val="28"/>
          <w:szCs w:val="28"/>
          <w:u w:val="single"/>
        </w:rPr>
        <w:t>«других форм прямого волеизъявления», а так же «и другие органы местного самоуправления».</w:t>
      </w:r>
      <w:r>
        <w:rPr>
          <w:rFonts w:cs="Times New Roman"/>
          <w:sz w:val="28"/>
          <w:szCs w:val="28"/>
        </w:rPr>
        <w:t xml:space="preserve"> И далее в соответствии с </w:t>
      </w:r>
      <w:r>
        <w:rPr>
          <w:rFonts w:cs="Times New Roman"/>
          <w:b/>
          <w:bCs/>
          <w:sz w:val="28"/>
          <w:szCs w:val="28"/>
        </w:rPr>
        <w:t>п.1. Ст. 131</w:t>
      </w:r>
      <w:r>
        <w:rPr>
          <w:rFonts w:cs="Times New Roman"/>
          <w:sz w:val="28"/>
          <w:szCs w:val="28"/>
        </w:rPr>
        <w:t xml:space="preserve"> устанавливается, что </w:t>
      </w:r>
      <w:r>
        <w:rPr>
          <w:rFonts w:cs="Times New Roman"/>
          <w:i/>
          <w:iCs/>
          <w:sz w:val="28"/>
          <w:szCs w:val="28"/>
        </w:rPr>
        <w:t xml:space="preserve"> «местное самоуправление осуществляется в городских, </w:t>
      </w:r>
      <w:r>
        <w:rPr>
          <w:rFonts w:cs="Times New Roman"/>
          <w:i/>
          <w:iCs/>
          <w:sz w:val="28"/>
          <w:szCs w:val="28"/>
        </w:rPr>
        <w:lastRenderedPageBreak/>
        <w:t xml:space="preserve">сельских поселениях </w:t>
      </w:r>
      <w:r>
        <w:rPr>
          <w:rFonts w:cs="Times New Roman"/>
          <w:i/>
          <w:iCs/>
          <w:sz w:val="28"/>
          <w:szCs w:val="28"/>
        </w:rPr>
        <w:t xml:space="preserve">и на других территориях с учетом исторических и иных местных традиций». </w:t>
      </w:r>
    </w:p>
    <w:p w:rsidR="0076660A" w:rsidRDefault="00464AFC">
      <w:pPr>
        <w:ind w:firstLine="567"/>
        <w:contextualSpacing/>
        <w:jc w:val="both"/>
      </w:pPr>
      <w:proofErr w:type="gramStart"/>
      <w:r>
        <w:rPr>
          <w:rFonts w:cs="Times New Roman"/>
          <w:sz w:val="28"/>
          <w:szCs w:val="28"/>
        </w:rPr>
        <w:t xml:space="preserve">Указанные нормы получили свое развитие в </w:t>
      </w:r>
      <w:r>
        <w:rPr>
          <w:rFonts w:cs="Times New Roman"/>
          <w:b/>
          <w:bCs/>
          <w:sz w:val="28"/>
          <w:szCs w:val="28"/>
        </w:rPr>
        <w:t>Федеральном законе от 06.10.2003 N 131-ФЗ (ред. от 28.12.2016) "Об общих принципах организации местного самоуправления в Российской Федерации"</w:t>
      </w:r>
      <w:r>
        <w:rPr>
          <w:rFonts w:cs="Times New Roman"/>
          <w:b/>
          <w:bCs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в котором п.2. ст. 1 определяется, что</w:t>
      </w:r>
      <w:r>
        <w:rPr>
          <w:rFonts w:cs="Times New Roman"/>
          <w:i/>
          <w:iCs/>
          <w:sz w:val="28"/>
          <w:szCs w:val="28"/>
        </w:rPr>
        <w:t xml:space="preserve"> «местное самоуправление в Российской Федерации - форма осуществления народом своей власти, обеспечивающая в пределах, установленных Конституцией Российской Федерации, федеральными законами, а в случаях, установленны</w:t>
      </w:r>
      <w:r>
        <w:rPr>
          <w:rFonts w:cs="Times New Roman"/>
          <w:i/>
          <w:iCs/>
          <w:sz w:val="28"/>
          <w:szCs w:val="28"/>
        </w:rPr>
        <w:t>х федеральными законами, - законами субъектов Российской</w:t>
      </w:r>
      <w:proofErr w:type="gramEnd"/>
      <w:r>
        <w:rPr>
          <w:rFonts w:cs="Times New Roman"/>
          <w:i/>
          <w:iCs/>
          <w:sz w:val="28"/>
          <w:szCs w:val="28"/>
        </w:rPr>
        <w:t xml:space="preserve"> Федерации, самостоятельное и под свою ответственность решение населением непосредственно и (или) через органы местного самоуправления вопросов местного значения исходя из интересов населения с учетом</w:t>
      </w:r>
      <w:r>
        <w:rPr>
          <w:rFonts w:cs="Times New Roman"/>
          <w:i/>
          <w:iCs/>
          <w:sz w:val="28"/>
          <w:szCs w:val="28"/>
        </w:rPr>
        <w:t xml:space="preserve"> исторических и иных местных традиций».</w:t>
      </w:r>
    </w:p>
    <w:p w:rsidR="0076660A" w:rsidRDefault="0076660A">
      <w:pPr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76660A" w:rsidRDefault="00464AFC">
      <w:pPr>
        <w:ind w:firstLine="567"/>
        <w:contextualSpacing/>
        <w:jc w:val="both"/>
      </w:pPr>
      <w:r>
        <w:rPr>
          <w:rFonts w:cs="Times New Roman"/>
          <w:sz w:val="28"/>
          <w:szCs w:val="28"/>
        </w:rPr>
        <w:t>Руководствуясь данными положениями закона и на основании  волеизъявления коренных жителей ________________</w:t>
      </w:r>
      <w:r w:rsidRPr="003543A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района, была восстановлена _____________ станица (прил. 1), существовавшая до момента репрессий казачества.</w:t>
      </w:r>
    </w:p>
    <w:p w:rsidR="0076660A" w:rsidRDefault="00464AFC">
      <w:pPr>
        <w:ind w:firstLine="567"/>
        <w:contextualSpacing/>
        <w:jc w:val="both"/>
      </w:pPr>
      <w:r>
        <w:rPr>
          <w:rFonts w:cs="Times New Roman"/>
          <w:sz w:val="28"/>
          <w:szCs w:val="28"/>
        </w:rPr>
        <w:t>По смыслу приведенных норм закона, Восстановленная нами станица относится к «другим формам непосредственного осуществления населением местного самоуправления и участия в его осуществлении», действующим в административных границах муниципального района ____</w:t>
      </w:r>
      <w:r>
        <w:rPr>
          <w:rFonts w:cs="Times New Roman"/>
          <w:sz w:val="28"/>
          <w:szCs w:val="28"/>
        </w:rPr>
        <w:t>___________ субъекта Российской Федерации Волгоградская область.</w:t>
      </w:r>
    </w:p>
    <w:p w:rsidR="0076660A" w:rsidRPr="00562954" w:rsidRDefault="00464AFC">
      <w:pPr>
        <w:ind w:firstLine="567"/>
        <w:contextualSpacing/>
        <w:jc w:val="both"/>
        <w:rPr>
          <w:rFonts w:cs="Times New Roman"/>
          <w:color w:val="800000"/>
          <w:sz w:val="28"/>
          <w:szCs w:val="28"/>
        </w:rPr>
      </w:pPr>
      <w:r>
        <w:rPr>
          <w:rFonts w:cs="Times New Roman"/>
          <w:color w:val="800000"/>
          <w:sz w:val="28"/>
          <w:szCs w:val="28"/>
          <w:highlight w:val="yellow"/>
        </w:rPr>
        <w:t>Целью восстановления станицы не является попытка захвата власти</w:t>
      </w:r>
      <w:r w:rsidRPr="003543A8">
        <w:rPr>
          <w:rFonts w:cs="Times New Roman"/>
          <w:color w:val="800000"/>
          <w:sz w:val="28"/>
          <w:szCs w:val="28"/>
          <w:highlight w:val="yellow"/>
        </w:rPr>
        <w:t xml:space="preserve">, </w:t>
      </w:r>
      <w:r w:rsidR="003543A8">
        <w:rPr>
          <w:rFonts w:cs="Times New Roman"/>
          <w:color w:val="800000"/>
          <w:sz w:val="28"/>
          <w:szCs w:val="28"/>
          <w:highlight w:val="yellow"/>
        </w:rPr>
        <w:t>поскольку не присваиваются властные полномочия уже существующих территориальных муниципальных и государственных</w:t>
      </w:r>
      <w:r>
        <w:rPr>
          <w:rFonts w:cs="Times New Roman"/>
          <w:color w:val="800000"/>
          <w:sz w:val="28"/>
          <w:szCs w:val="28"/>
          <w:highlight w:val="yellow"/>
        </w:rPr>
        <w:t xml:space="preserve"> </w:t>
      </w:r>
      <w:r w:rsidR="003543A8">
        <w:rPr>
          <w:rFonts w:cs="Times New Roman"/>
          <w:color w:val="800000"/>
          <w:sz w:val="28"/>
          <w:szCs w:val="28"/>
          <w:highlight w:val="yellow"/>
        </w:rPr>
        <w:t>органов власти</w:t>
      </w:r>
      <w:r w:rsidR="003543A8">
        <w:rPr>
          <w:rFonts w:cs="Times New Roman"/>
          <w:color w:val="800000"/>
          <w:sz w:val="28"/>
          <w:szCs w:val="28"/>
        </w:rPr>
        <w:t>,</w:t>
      </w:r>
      <w:r w:rsidR="003543A8" w:rsidRPr="003543A8">
        <w:t xml:space="preserve"> </w:t>
      </w:r>
      <w:r w:rsidR="003543A8" w:rsidRPr="003543A8">
        <w:rPr>
          <w:rFonts w:cs="Times New Roman"/>
          <w:color w:val="800000"/>
          <w:sz w:val="28"/>
          <w:szCs w:val="28"/>
        </w:rPr>
        <w:t xml:space="preserve">поскольку задачи и функции </w:t>
      </w:r>
      <w:r w:rsidR="007C6A73">
        <w:rPr>
          <w:rFonts w:cs="Times New Roman"/>
          <w:color w:val="800000"/>
          <w:sz w:val="28"/>
          <w:szCs w:val="28"/>
        </w:rPr>
        <w:t xml:space="preserve">формируемых </w:t>
      </w:r>
      <w:r w:rsidR="003543A8">
        <w:rPr>
          <w:rFonts w:cs="Times New Roman"/>
          <w:color w:val="800000"/>
          <w:sz w:val="28"/>
          <w:szCs w:val="28"/>
        </w:rPr>
        <w:t xml:space="preserve">органов станичного управления направлены исключительно на </w:t>
      </w:r>
      <w:r w:rsidR="007C6A73">
        <w:rPr>
          <w:rFonts w:cs="Times New Roman"/>
          <w:color w:val="800000"/>
          <w:sz w:val="28"/>
          <w:szCs w:val="28"/>
        </w:rPr>
        <w:t xml:space="preserve">организацию волеизъявления казаков и обеспечения их непосредственного участие в </w:t>
      </w:r>
      <w:r w:rsidR="003543A8">
        <w:rPr>
          <w:rFonts w:cs="Times New Roman"/>
          <w:color w:val="800000"/>
          <w:sz w:val="28"/>
          <w:szCs w:val="28"/>
        </w:rPr>
        <w:t>решение вопросов реабилитации</w:t>
      </w:r>
      <w:r w:rsidR="007C6A73">
        <w:rPr>
          <w:rFonts w:cs="Times New Roman"/>
          <w:color w:val="800000"/>
          <w:sz w:val="28"/>
          <w:szCs w:val="28"/>
        </w:rPr>
        <w:t xml:space="preserve"> на местном </w:t>
      </w:r>
      <w:r w:rsidR="007C6A73" w:rsidRPr="00562954">
        <w:rPr>
          <w:rFonts w:cs="Times New Roman"/>
          <w:color w:val="800000"/>
          <w:sz w:val="28"/>
          <w:szCs w:val="28"/>
        </w:rPr>
        <w:t>уровне.</w:t>
      </w:r>
      <w:r w:rsidR="007C6A73" w:rsidRPr="00562954">
        <w:rPr>
          <w:color w:val="800000"/>
          <w:sz w:val="28"/>
          <w:szCs w:val="28"/>
        </w:rPr>
        <w:t xml:space="preserve"> В то же время у </w:t>
      </w:r>
      <w:r w:rsidR="007C6A73" w:rsidRPr="00562954">
        <w:rPr>
          <w:color w:val="800000"/>
          <w:sz w:val="28"/>
          <w:szCs w:val="28"/>
        </w:rPr>
        <w:t>территориальных органов государственной власти и местного самоуправления, в перечне задач и функции их отсутствуют вопросы связанные реабилитацией.</w:t>
      </w:r>
    </w:p>
    <w:p w:rsidR="00562954" w:rsidRDefault="00562954" w:rsidP="00562954">
      <w:pPr>
        <w:ind w:firstLine="567"/>
        <w:contextualSpacing/>
        <w:jc w:val="both"/>
        <w:rPr>
          <w:rFonts w:cs="Times New Roman"/>
          <w:color w:val="800000"/>
          <w:sz w:val="28"/>
          <w:szCs w:val="28"/>
          <w:highlight w:val="yellow"/>
        </w:rPr>
      </w:pPr>
      <w:r>
        <w:rPr>
          <w:rFonts w:cs="Times New Roman"/>
          <w:color w:val="800000"/>
          <w:sz w:val="28"/>
          <w:szCs w:val="28"/>
          <w:highlight w:val="yellow"/>
        </w:rPr>
        <w:t>Восстановленная станица также не нарушает и прав граждан, проживающих на территории _______________ района и не относящих себя к казакам, поскольку полномочия, а так же задачи и функции формируемых органов станичного управления распространяются исключительно в отношении населения</w:t>
      </w:r>
      <w:r>
        <w:rPr>
          <w:rFonts w:cs="Times New Roman"/>
          <w:color w:val="800000"/>
          <w:sz w:val="28"/>
          <w:szCs w:val="28"/>
          <w:highlight w:val="yellow"/>
        </w:rPr>
        <w:t>,</w:t>
      </w:r>
      <w:r>
        <w:rPr>
          <w:rFonts w:cs="Times New Roman"/>
          <w:color w:val="800000"/>
          <w:sz w:val="28"/>
          <w:szCs w:val="28"/>
          <w:highlight w:val="yellow"/>
        </w:rPr>
        <w:t xml:space="preserve"> которое относит себя в ходе волеизъявления к казакам как </w:t>
      </w:r>
      <w:r>
        <w:rPr>
          <w:rFonts w:cs="Times New Roman"/>
          <w:color w:val="800000"/>
          <w:sz w:val="28"/>
          <w:szCs w:val="28"/>
          <w:highlight w:val="yellow"/>
        </w:rPr>
        <w:t xml:space="preserve">репрессированной </w:t>
      </w:r>
      <w:r>
        <w:rPr>
          <w:rFonts w:cs="Times New Roman"/>
          <w:color w:val="800000"/>
          <w:sz w:val="28"/>
          <w:szCs w:val="28"/>
          <w:highlight w:val="yellow"/>
        </w:rPr>
        <w:t>исторически сложившейся культурно-этнической общности.</w:t>
      </w:r>
    </w:p>
    <w:p w:rsidR="0076660A" w:rsidRDefault="007C6A73">
      <w:pPr>
        <w:ind w:firstLine="567"/>
        <w:contextualSpacing/>
        <w:jc w:val="both"/>
        <w:rPr>
          <w:rFonts w:cs="Times New Roman"/>
          <w:color w:val="800000"/>
          <w:sz w:val="28"/>
          <w:szCs w:val="28"/>
          <w:highlight w:val="yellow"/>
        </w:rPr>
      </w:pPr>
      <w:r>
        <w:rPr>
          <w:rFonts w:cs="Times New Roman"/>
          <w:color w:val="800000"/>
          <w:sz w:val="28"/>
          <w:szCs w:val="28"/>
          <w:highlight w:val="yellow"/>
        </w:rPr>
        <w:t xml:space="preserve"> </w:t>
      </w:r>
    </w:p>
    <w:p w:rsidR="0076660A" w:rsidRDefault="00464AFC">
      <w:pPr>
        <w:jc w:val="both"/>
        <w:rPr>
          <w:rFonts w:cs="Times New Roman"/>
          <w:sz w:val="28"/>
          <w:szCs w:val="28"/>
          <w:highlight w:val="yellow"/>
        </w:rPr>
      </w:pPr>
      <w:r>
        <w:rPr>
          <w:rFonts w:cs="Times New Roman"/>
          <w:sz w:val="28"/>
          <w:szCs w:val="28"/>
          <w:highlight w:val="yellow"/>
        </w:rPr>
        <w:tab/>
      </w:r>
      <w:r w:rsidR="00562954">
        <w:rPr>
          <w:rFonts w:cs="Times New Roman"/>
          <w:sz w:val="28"/>
          <w:szCs w:val="28"/>
          <w:highlight w:val="yellow"/>
        </w:rPr>
        <w:t xml:space="preserve">Мы преследуем исключительно благие цели, которые связаны с восстановлением исторической справедливости, обеспечивая тем самым социальный мир и поддержку режима правопорядка и законности </w:t>
      </w:r>
      <w:r w:rsidR="00562954">
        <w:rPr>
          <w:rFonts w:cs="Times New Roman"/>
          <w:color w:val="800000"/>
          <w:sz w:val="28"/>
          <w:szCs w:val="28"/>
          <w:highlight w:val="yellow"/>
        </w:rPr>
        <w:t>на территории _______________ района.</w:t>
      </w:r>
    </w:p>
    <w:p w:rsidR="0076660A" w:rsidRDefault="0076660A">
      <w:pPr>
        <w:jc w:val="both"/>
        <w:rPr>
          <w:rFonts w:cs="Times New Roman"/>
          <w:sz w:val="28"/>
          <w:szCs w:val="28"/>
          <w:highlight w:val="yellow"/>
        </w:rPr>
      </w:pPr>
    </w:p>
    <w:p w:rsidR="0076660A" w:rsidRDefault="00464AFC">
      <w:pPr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lastRenderedPageBreak/>
        <w:tab/>
        <w:t xml:space="preserve">2. О незаконности действий администрации ___________________ района. </w:t>
      </w:r>
    </w:p>
    <w:p w:rsidR="0076660A" w:rsidRDefault="0076660A">
      <w:pPr>
        <w:jc w:val="both"/>
        <w:rPr>
          <w:rFonts w:cs="Times New Roman"/>
          <w:b/>
          <w:bCs/>
          <w:sz w:val="28"/>
          <w:szCs w:val="28"/>
        </w:rPr>
      </w:pPr>
    </w:p>
    <w:p w:rsidR="0076660A" w:rsidRDefault="00464AFC">
      <w:pPr>
        <w:ind w:firstLine="567"/>
        <w:contextualSpacing/>
        <w:jc w:val="both"/>
      </w:pPr>
      <w:r>
        <w:rPr>
          <w:rFonts w:cs="Times New Roman"/>
          <w:sz w:val="28"/>
          <w:szCs w:val="28"/>
        </w:rPr>
        <w:t>С целью осуществления гарантированной законом реабилитации казачества</w:t>
      </w:r>
      <w:r>
        <w:rPr>
          <w:rFonts w:cs="Times New Roman"/>
          <w:sz w:val="28"/>
          <w:szCs w:val="28"/>
        </w:rPr>
        <w:t xml:space="preserve">, как репрессированной исторически сложившейся культурно-этнической общности на территории нашего муниципального образования, </w:t>
      </w:r>
      <w:r>
        <w:rPr>
          <w:rFonts w:cs="Times New Roman"/>
          <w:sz w:val="28"/>
          <w:szCs w:val="28"/>
        </w:rPr>
        <w:t>Восстановленная станица обратилась в администрацию муниципального образования ___________ с предложением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об осуществлении комплекс</w:t>
      </w:r>
      <w:r>
        <w:rPr>
          <w:rFonts w:cs="Times New Roman"/>
          <w:sz w:val="28"/>
          <w:szCs w:val="28"/>
        </w:rPr>
        <w:t xml:space="preserve">а правовых и организационных мероприятий </w:t>
      </w:r>
      <w:r>
        <w:rPr>
          <w:rFonts w:cs="Times New Roman"/>
          <w:sz w:val="28"/>
          <w:szCs w:val="28"/>
        </w:rPr>
        <w:t xml:space="preserve">гарантированных ст. 6 и 7 Закона 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(прил. 2)</w:t>
      </w:r>
      <w:r>
        <w:rPr>
          <w:rFonts w:cs="Times New Roman"/>
          <w:sz w:val="28"/>
          <w:szCs w:val="28"/>
        </w:rPr>
        <w:t xml:space="preserve">. </w:t>
      </w:r>
    </w:p>
    <w:p w:rsidR="0076660A" w:rsidRDefault="00464AFC">
      <w:pPr>
        <w:ind w:firstLine="567"/>
        <w:contextualSpacing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Однако в удовлетвори данного </w:t>
      </w:r>
      <w:r>
        <w:rPr>
          <w:rFonts w:cs="Times New Roman"/>
          <w:sz w:val="28"/>
          <w:szCs w:val="28"/>
        </w:rPr>
        <w:t>обращени</w:t>
      </w:r>
      <w:r>
        <w:rPr>
          <w:rFonts w:cs="Times New Roman"/>
          <w:sz w:val="28"/>
          <w:szCs w:val="28"/>
        </w:rPr>
        <w:t>я было отказано (прил. 3)</w:t>
      </w:r>
      <w:r>
        <w:rPr>
          <w:rFonts w:cs="Times New Roman"/>
          <w:sz w:val="28"/>
          <w:szCs w:val="28"/>
        </w:rPr>
        <w:t>.</w:t>
      </w:r>
      <w:proofErr w:type="gramEnd"/>
    </w:p>
    <w:p w:rsidR="0076660A" w:rsidRDefault="0076660A">
      <w:pPr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76660A" w:rsidRDefault="00464AFC">
      <w:pPr>
        <w:ind w:firstLine="567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Своим отказом администрация попирает гарантированные нам права, продолжая и поддерживая репрессию казаче</w:t>
      </w:r>
      <w:r>
        <w:rPr>
          <w:rFonts w:cs="Times New Roman"/>
          <w:sz w:val="28"/>
          <w:szCs w:val="28"/>
        </w:rPr>
        <w:t>ства, в результате чего безосновательно провоцирует социальную напряженность зна</w:t>
      </w:r>
      <w:r w:rsidR="00562954">
        <w:rPr>
          <w:rFonts w:cs="Times New Roman"/>
          <w:sz w:val="28"/>
          <w:szCs w:val="28"/>
        </w:rPr>
        <w:t>чительной массы граждан.</w:t>
      </w:r>
    </w:p>
    <w:p w:rsidR="0076660A" w:rsidRDefault="00464AFC">
      <w:pPr>
        <w:ind w:firstLine="567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Согласно ст. 4 Закона лица, совершающие действия по воспрепятствованию реабилитации репрессированных народов, а равно подстрекающие к ним, прив</w:t>
      </w:r>
      <w:r>
        <w:rPr>
          <w:rFonts w:cs="Times New Roman"/>
          <w:sz w:val="28"/>
          <w:szCs w:val="28"/>
        </w:rPr>
        <w:t>лекаются к ответственности в установленном законом порядке.</w:t>
      </w:r>
    </w:p>
    <w:p w:rsidR="0076660A" w:rsidRDefault="00464AFC">
      <w:pPr>
        <w:ind w:firstLine="567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 основании </w:t>
      </w:r>
      <w:proofErr w:type="gramStart"/>
      <w:r>
        <w:rPr>
          <w:rFonts w:cs="Times New Roman"/>
          <w:sz w:val="28"/>
          <w:szCs w:val="28"/>
        </w:rPr>
        <w:t>вышеизложенного</w:t>
      </w:r>
      <w:proofErr w:type="gramEnd"/>
      <w:r>
        <w:rPr>
          <w:rFonts w:cs="Times New Roman"/>
          <w:sz w:val="28"/>
          <w:szCs w:val="28"/>
        </w:rPr>
        <w:t xml:space="preserve">, </w:t>
      </w:r>
    </w:p>
    <w:p w:rsidR="0076660A" w:rsidRDefault="0076660A">
      <w:pPr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76660A" w:rsidRDefault="00464AFC">
      <w:pPr>
        <w:contextualSpacing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ПРОСИМ:</w:t>
      </w:r>
    </w:p>
    <w:p w:rsidR="0076660A" w:rsidRDefault="0076660A">
      <w:pPr>
        <w:contextualSpacing/>
        <w:jc w:val="center"/>
        <w:rPr>
          <w:rFonts w:cs="Times New Roman"/>
          <w:sz w:val="28"/>
          <w:szCs w:val="28"/>
        </w:rPr>
      </w:pPr>
    </w:p>
    <w:p w:rsidR="0076660A" w:rsidRDefault="00464AFC">
      <w:pPr>
        <w:contextualSpacing/>
        <w:jc w:val="both"/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1. </w:t>
      </w:r>
      <w:proofErr w:type="gramStart"/>
      <w:r>
        <w:rPr>
          <w:rFonts w:cs="Times New Roman"/>
          <w:sz w:val="28"/>
          <w:szCs w:val="28"/>
        </w:rPr>
        <w:t>При</w:t>
      </w:r>
      <w:r>
        <w:rPr>
          <w:rFonts w:cs="Times New Roman"/>
          <w:sz w:val="28"/>
          <w:szCs w:val="28"/>
        </w:rPr>
        <w:t>нять</w:t>
      </w:r>
      <w:r>
        <w:rPr>
          <w:rFonts w:cs="Times New Roman"/>
          <w:sz w:val="28"/>
          <w:szCs w:val="28"/>
        </w:rPr>
        <w:t xml:space="preserve"> прокурорского реагирования 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бяз</w:t>
      </w:r>
      <w:r>
        <w:rPr>
          <w:rFonts w:cs="Times New Roman"/>
          <w:sz w:val="28"/>
          <w:szCs w:val="28"/>
        </w:rPr>
        <w:t>ав</w:t>
      </w:r>
      <w:r>
        <w:rPr>
          <w:rFonts w:cs="Times New Roman"/>
          <w:sz w:val="28"/>
          <w:szCs w:val="28"/>
        </w:rPr>
        <w:t xml:space="preserve"> к администраци</w:t>
      </w:r>
      <w:r>
        <w:rPr>
          <w:rFonts w:cs="Times New Roman"/>
          <w:sz w:val="28"/>
          <w:szCs w:val="28"/>
        </w:rPr>
        <w:t>ю</w:t>
      </w:r>
      <w:r>
        <w:rPr>
          <w:rFonts w:cs="Times New Roman"/>
          <w:sz w:val="28"/>
          <w:szCs w:val="28"/>
        </w:rPr>
        <w:t xml:space="preserve"> муниципального образования ___________  к исполнению норм </w:t>
      </w:r>
      <w:proofErr w:type="spellStart"/>
      <w:r>
        <w:rPr>
          <w:rFonts w:cs="Times New Roman"/>
          <w:sz w:val="28"/>
          <w:szCs w:val="28"/>
        </w:rPr>
        <w:t>стт</w:t>
      </w:r>
      <w:proofErr w:type="spellEnd"/>
      <w:r>
        <w:rPr>
          <w:rFonts w:cs="Times New Roman"/>
          <w:sz w:val="28"/>
          <w:szCs w:val="28"/>
        </w:rPr>
        <w:t>. 3, 4, 5, 6, 7, 9, 11 Закона РФ</w:t>
      </w:r>
      <w:r>
        <w:rPr>
          <w:rFonts w:cs="Times New Roman"/>
          <w:sz w:val="28"/>
          <w:szCs w:val="28"/>
        </w:rPr>
        <w:t xml:space="preserve"> № 1107-1 от 26.04.1991 г. «О реабилитации репрессированных народов» устанавливающих необходимость осуществления комплекса организационных и правовых мероприятий направленных на реабилитацию казаков на территории указанного муниципального образования, как </w:t>
      </w:r>
      <w:r>
        <w:rPr>
          <w:rFonts w:cs="Times New Roman"/>
          <w:sz w:val="28"/>
          <w:szCs w:val="28"/>
        </w:rPr>
        <w:t>месте исторического и традиционного проживания казаков, а именно:</w:t>
      </w:r>
      <w:proofErr w:type="gramEnd"/>
    </w:p>
    <w:p w:rsidR="0076660A" w:rsidRDefault="00464AFC">
      <w:pPr>
        <w:ind w:firstLine="567"/>
        <w:contextualSpacing/>
        <w:jc w:val="both"/>
      </w:pP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1)</w:t>
      </w:r>
      <w:r>
        <w:rPr>
          <w:rFonts w:cs="Times New Roman"/>
          <w:sz w:val="28"/>
          <w:szCs w:val="28"/>
        </w:rPr>
        <w:tab/>
        <w:t>Сформировать совместную рабочую группу</w:t>
      </w:r>
      <w:r w:rsidR="00562954">
        <w:rPr>
          <w:rFonts w:cs="Times New Roman"/>
          <w:sz w:val="28"/>
          <w:szCs w:val="28"/>
        </w:rPr>
        <w:t xml:space="preserve"> (комиссию)</w:t>
      </w:r>
      <w:bookmarkStart w:id="0" w:name="_GoBack"/>
      <w:bookmarkEnd w:id="0"/>
      <w:r>
        <w:rPr>
          <w:rFonts w:cs="Times New Roman"/>
          <w:sz w:val="28"/>
          <w:szCs w:val="28"/>
        </w:rPr>
        <w:t>, в составе ответственных представителей правления восстановленной станицы ____________, администрации и представительного органа муниципального обр</w:t>
      </w:r>
      <w:r>
        <w:rPr>
          <w:rFonts w:cs="Times New Roman"/>
          <w:sz w:val="28"/>
          <w:szCs w:val="28"/>
        </w:rPr>
        <w:t>азования _______________, уполномоченных представителей федеральных территориальных органов ответственных за поддержание режима законности и правопорядка на территории муниципального образования;</w:t>
      </w:r>
    </w:p>
    <w:p w:rsidR="0076660A" w:rsidRDefault="00464AFC">
      <w:pPr>
        <w:ind w:firstLine="567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2)</w:t>
      </w:r>
      <w:r>
        <w:rPr>
          <w:rFonts w:cs="Times New Roman"/>
          <w:sz w:val="28"/>
          <w:szCs w:val="28"/>
        </w:rPr>
        <w:tab/>
        <w:t>Принять правовой акт главы администрации муниципального о</w:t>
      </w:r>
      <w:r>
        <w:rPr>
          <w:rFonts w:cs="Times New Roman"/>
          <w:sz w:val="28"/>
          <w:szCs w:val="28"/>
        </w:rPr>
        <w:t>бразования «О формировании совместной рабочей группы, по реализации комплексного плана организационных и правовых мероприятий реабилитации (политической, территориальной, культурной и возмещения ущерба) репрессированной культурно-этнической общности казако</w:t>
      </w:r>
      <w:r>
        <w:rPr>
          <w:rFonts w:cs="Times New Roman"/>
          <w:sz w:val="28"/>
          <w:szCs w:val="28"/>
        </w:rPr>
        <w:t>в восстановленной станицы ______________ на территории муниципального образования ____________ субъекта Российской Федерации __________________ область».</w:t>
      </w:r>
    </w:p>
    <w:p w:rsidR="0076660A" w:rsidRDefault="00464AFC">
      <w:pPr>
        <w:ind w:firstLine="567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3)</w:t>
      </w:r>
      <w:r>
        <w:rPr>
          <w:rFonts w:cs="Times New Roman"/>
          <w:sz w:val="28"/>
          <w:szCs w:val="28"/>
        </w:rPr>
        <w:tab/>
        <w:t>Провести совещание указанной выше рабочей группы, на котором обсудить и принять совместный комплекс</w:t>
      </w:r>
      <w:r>
        <w:rPr>
          <w:rFonts w:cs="Times New Roman"/>
          <w:sz w:val="28"/>
          <w:szCs w:val="28"/>
        </w:rPr>
        <w:t>ный план организационных и правовых мероприятий реабилитации (политической, территориальной, культурной и возмещения ущерба) репрессированной исторически сложившейся культурно-этнической общности казаков восстановленной станицы ______________ на территории</w:t>
      </w:r>
      <w:r>
        <w:rPr>
          <w:rFonts w:cs="Times New Roman"/>
          <w:sz w:val="28"/>
          <w:szCs w:val="28"/>
        </w:rPr>
        <w:t xml:space="preserve"> муниципального образования ____________.</w:t>
      </w:r>
    </w:p>
    <w:p w:rsidR="0076660A" w:rsidRDefault="0076660A">
      <w:pPr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76660A" w:rsidRDefault="00464AFC">
      <w:pPr>
        <w:ind w:firstLine="567"/>
        <w:contextualSpacing/>
        <w:jc w:val="both"/>
      </w:pPr>
      <w:r>
        <w:rPr>
          <w:rFonts w:cs="Times New Roman"/>
          <w:sz w:val="28"/>
          <w:szCs w:val="28"/>
        </w:rPr>
        <w:t>2.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осуществить меры по инициированию проверки в порядке ст. 144-145 УПК РФ, по факту совершения </w:t>
      </w:r>
      <w:r>
        <w:rPr>
          <w:rFonts w:cs="Times New Roman"/>
          <w:sz w:val="28"/>
          <w:szCs w:val="28"/>
        </w:rPr>
        <w:t>должностны</w:t>
      </w:r>
      <w:r>
        <w:rPr>
          <w:rFonts w:cs="Times New Roman"/>
          <w:sz w:val="28"/>
          <w:szCs w:val="28"/>
        </w:rPr>
        <w:t>м</w:t>
      </w:r>
      <w:r>
        <w:rPr>
          <w:rFonts w:cs="Times New Roman"/>
          <w:sz w:val="28"/>
          <w:szCs w:val="28"/>
        </w:rPr>
        <w:t xml:space="preserve"> лиц</w:t>
      </w:r>
      <w:r>
        <w:rPr>
          <w:rFonts w:cs="Times New Roman"/>
          <w:sz w:val="28"/>
          <w:szCs w:val="28"/>
        </w:rPr>
        <w:t>ом</w:t>
      </w:r>
      <w:r>
        <w:rPr>
          <w:rFonts w:cs="Times New Roman"/>
          <w:sz w:val="28"/>
          <w:szCs w:val="28"/>
        </w:rPr>
        <w:t xml:space="preserve"> администрации муниципального образования ____________ субъекта Российской Федерации _______________</w:t>
      </w:r>
      <w:r>
        <w:rPr>
          <w:rFonts w:cs="Times New Roman"/>
          <w:sz w:val="28"/>
          <w:szCs w:val="28"/>
        </w:rPr>
        <w:t xml:space="preserve">___ область ______________ (ФИО должностного лица и ФИО должность исполнителя письма), </w:t>
      </w:r>
      <w:r>
        <w:rPr>
          <w:rFonts w:cs="Times New Roman"/>
          <w:sz w:val="28"/>
          <w:szCs w:val="28"/>
        </w:rPr>
        <w:t>действий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содержащих признаки преступления, предусмотренного </w:t>
      </w:r>
      <w:r>
        <w:rPr>
          <w:rFonts w:cs="Times New Roman"/>
          <w:sz w:val="28"/>
          <w:szCs w:val="28"/>
        </w:rPr>
        <w:t>ст. 136 Уголовного Кодекса Российской Федерации.</w:t>
      </w:r>
    </w:p>
    <w:p w:rsidR="0076660A" w:rsidRDefault="0076660A">
      <w:pPr>
        <w:contextualSpacing/>
        <w:jc w:val="both"/>
        <w:rPr>
          <w:rFonts w:cs="Times New Roman"/>
          <w:b/>
          <w:sz w:val="28"/>
          <w:szCs w:val="28"/>
        </w:rPr>
      </w:pPr>
    </w:p>
    <w:p w:rsidR="0076660A" w:rsidRDefault="00464AFC">
      <w:pPr>
        <w:ind w:firstLine="567"/>
        <w:contextualSpacing/>
        <w:jc w:val="both"/>
      </w:pPr>
      <w:r>
        <w:rPr>
          <w:rFonts w:cs="Times New Roman"/>
          <w:b/>
          <w:sz w:val="28"/>
          <w:szCs w:val="28"/>
        </w:rPr>
        <w:t>Приложени</w:t>
      </w:r>
      <w:r>
        <w:rPr>
          <w:rFonts w:cs="Times New Roman"/>
          <w:b/>
          <w:sz w:val="28"/>
          <w:szCs w:val="28"/>
        </w:rPr>
        <w:t xml:space="preserve">я. </w:t>
      </w:r>
    </w:p>
    <w:p w:rsidR="0076660A" w:rsidRDefault="0076660A">
      <w:pPr>
        <w:ind w:firstLine="567"/>
        <w:contextualSpacing/>
        <w:jc w:val="both"/>
        <w:rPr>
          <w:rFonts w:cs="Times New Roman"/>
          <w:b/>
          <w:sz w:val="28"/>
          <w:szCs w:val="28"/>
        </w:rPr>
      </w:pPr>
    </w:p>
    <w:p w:rsidR="0076660A" w:rsidRDefault="0076660A">
      <w:pPr>
        <w:ind w:firstLine="567"/>
        <w:contextualSpacing/>
        <w:jc w:val="both"/>
        <w:rPr>
          <w:rFonts w:cs="Times New Roman"/>
          <w:b/>
          <w:sz w:val="28"/>
          <w:szCs w:val="28"/>
        </w:rPr>
      </w:pPr>
    </w:p>
    <w:p w:rsidR="0076660A" w:rsidRDefault="00464AFC">
      <w:pPr>
        <w:ind w:left="426"/>
        <w:contextualSpacing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Дата, подпись </w:t>
      </w:r>
    </w:p>
    <w:p w:rsidR="0076660A" w:rsidRDefault="0076660A">
      <w:pPr>
        <w:jc w:val="both"/>
        <w:rPr>
          <w:rFonts w:cs="Times New Roman"/>
          <w:sz w:val="28"/>
          <w:szCs w:val="28"/>
        </w:rPr>
      </w:pPr>
    </w:p>
    <w:p w:rsidR="0076660A" w:rsidRDefault="0076660A">
      <w:pPr>
        <w:ind w:firstLine="567"/>
        <w:contextualSpacing/>
        <w:jc w:val="both"/>
        <w:rPr>
          <w:rFonts w:cs="Times New Roman"/>
          <w:sz w:val="28"/>
          <w:szCs w:val="28"/>
        </w:rPr>
      </w:pPr>
    </w:p>
    <w:sectPr w:rsidR="0076660A">
      <w:pgSz w:w="11906" w:h="16838"/>
      <w:pgMar w:top="1134" w:right="1134" w:bottom="1244" w:left="1134" w:header="0" w:footer="0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AFC" w:rsidRDefault="00464AFC">
      <w:r>
        <w:separator/>
      </w:r>
    </w:p>
  </w:endnote>
  <w:endnote w:type="continuationSeparator" w:id="0">
    <w:p w:rsidR="00464AFC" w:rsidRDefault="0046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AFC" w:rsidRDefault="00464AFC">
      <w:r>
        <w:separator/>
      </w:r>
    </w:p>
  </w:footnote>
  <w:footnote w:type="continuationSeparator" w:id="0">
    <w:p w:rsidR="00464AFC" w:rsidRDefault="00464AFC">
      <w:r>
        <w:continuationSeparator/>
      </w:r>
    </w:p>
  </w:footnote>
  <w:footnote w:id="1">
    <w:p w:rsidR="0076660A" w:rsidRDefault="00464AFC">
      <w:pPr>
        <w:ind w:firstLine="567"/>
        <w:contextualSpacing/>
        <w:jc w:val="both"/>
      </w:pPr>
      <w:r>
        <w:rPr>
          <w:rFonts w:cs="Times New Roman"/>
        </w:rPr>
        <w:footnoteRef/>
      </w:r>
      <w:r>
        <w:rPr>
          <w:rFonts w:cs="Times New Roman"/>
        </w:rPr>
        <w:tab/>
        <w:t xml:space="preserve"> </w:t>
      </w:r>
      <w:proofErr w:type="gramStart"/>
      <w:r>
        <w:rPr>
          <w:rFonts w:cs="Times New Roman"/>
        </w:rPr>
        <w:t>С</w:t>
      </w:r>
      <w:r>
        <w:rPr>
          <w:rFonts w:cs="Times New Roman"/>
        </w:rPr>
        <w:t xml:space="preserve">т. 2 </w:t>
      </w:r>
      <w:r>
        <w:rPr>
          <w:rFonts w:cs="Times New Roman"/>
        </w:rPr>
        <w:t xml:space="preserve">Закона </w:t>
      </w:r>
      <w:r>
        <w:rPr>
          <w:rFonts w:cs="Times New Roman"/>
          <w:i/>
          <w:iCs/>
        </w:rPr>
        <w:t xml:space="preserve">Репрессированными признаются народы (нации, народности или этнические группы и иные исторически сложившиеся культурно - этнические общности людей, </w:t>
      </w:r>
      <w:r>
        <w:rPr>
          <w:rFonts w:cs="Times New Roman"/>
          <w:i/>
          <w:iCs/>
          <w:u w:val="single"/>
        </w:rPr>
        <w:t>например казачество</w:t>
      </w:r>
      <w:r>
        <w:rPr>
          <w:rFonts w:cs="Times New Roman"/>
          <w:i/>
          <w:iCs/>
        </w:rPr>
        <w:t>), в отношении которых по признакам национальной или иной принадлежности проводилась на государственном уровне политика клеветы и геноцида, сопровождавшаяся их насильственным переселением, упразднением национально - государственных образований, перекраиван</w:t>
      </w:r>
      <w:r>
        <w:rPr>
          <w:rFonts w:cs="Times New Roman"/>
          <w:i/>
          <w:iCs/>
        </w:rPr>
        <w:t xml:space="preserve">ием национально - территориальных границ, установлением режима террора и насилия в местах </w:t>
      </w:r>
      <w:proofErr w:type="spellStart"/>
      <w:r>
        <w:rPr>
          <w:rFonts w:cs="Times New Roman"/>
          <w:i/>
          <w:iCs/>
        </w:rPr>
        <w:t>спецпоселения</w:t>
      </w:r>
      <w:proofErr w:type="spellEnd"/>
      <w:r>
        <w:rPr>
          <w:rFonts w:cs="Times New Roman"/>
          <w:i/>
          <w:iCs/>
        </w:rPr>
        <w:t>.</w:t>
      </w:r>
      <w:proofErr w:type="gramEnd"/>
    </w:p>
    <w:p w:rsidR="0076660A" w:rsidRDefault="0076660A">
      <w:pPr>
        <w:ind w:firstLine="567"/>
        <w:contextualSpacing/>
        <w:jc w:val="both"/>
        <w:rPr>
          <w:rFonts w:cs="Times New Roman"/>
          <w:sz w:val="28"/>
          <w:szCs w:val="28"/>
        </w:rPr>
      </w:pPr>
    </w:p>
  </w:footnote>
  <w:footnote w:id="2">
    <w:p w:rsidR="0076660A" w:rsidRDefault="00464AFC">
      <w:pPr>
        <w:ind w:firstLine="567"/>
        <w:jc w:val="both"/>
      </w:pPr>
      <w:r>
        <w:footnoteRef/>
      </w:r>
      <w:r>
        <w:tab/>
        <w:t xml:space="preserve"> </w:t>
      </w:r>
      <w:r>
        <w:t xml:space="preserve">Ст. 3 Закона </w:t>
      </w:r>
      <w:r>
        <w:rPr>
          <w:i/>
          <w:iCs/>
        </w:rPr>
        <w:t>Реабилитация репрессированных народов означает признание и осуществление их права на восстановление территориальной целостности, сущес</w:t>
      </w:r>
      <w:r>
        <w:rPr>
          <w:i/>
          <w:iCs/>
        </w:rPr>
        <w:t>твовавшей до антиконституционной политики насильственного перекраивания границ, на восстановление национально - государственных образований, сложившихся до их упразднения, а также на возмещение ущерба, причиненного государством.</w:t>
      </w:r>
    </w:p>
    <w:p w:rsidR="0076660A" w:rsidRDefault="0076660A"/>
  </w:footnote>
  <w:footnote w:id="3">
    <w:p w:rsidR="0076660A" w:rsidRDefault="00464AFC">
      <w:pPr>
        <w:suppressLineNumbers/>
        <w:ind w:firstLine="624"/>
        <w:jc w:val="both"/>
      </w:pPr>
      <w:r>
        <w:footnoteRef/>
      </w:r>
      <w:r>
        <w:tab/>
        <w:t xml:space="preserve"> Ст. 6 Закона </w:t>
      </w:r>
      <w:r>
        <w:rPr>
          <w:i/>
          <w:iCs/>
        </w:rPr>
        <w:t>Территориа</w:t>
      </w:r>
      <w:r>
        <w:rPr>
          <w:i/>
          <w:iCs/>
        </w:rPr>
        <w:t>льная реабилитация репрессированных народов предусматривает осуществление на основе их волеизъявления правовых и организационных мероприятий по восстановлению национально - территориальных границ, существовавших до их антиконституционного насильственного и</w:t>
      </w:r>
      <w:r>
        <w:rPr>
          <w:i/>
          <w:iCs/>
        </w:rPr>
        <w:t>зменения.</w:t>
      </w:r>
    </w:p>
    <w:p w:rsidR="0076660A" w:rsidRDefault="0076660A">
      <w:pPr>
        <w:suppressLineNumbers/>
        <w:ind w:left="624"/>
      </w:pPr>
    </w:p>
  </w:footnote>
  <w:footnote w:id="4">
    <w:p w:rsidR="0076660A" w:rsidRDefault="00464AFC">
      <w:pPr>
        <w:ind w:firstLine="680"/>
        <w:jc w:val="both"/>
      </w:pPr>
      <w:r>
        <w:footnoteRef/>
      </w:r>
      <w:r>
        <w:tab/>
        <w:t xml:space="preserve"> </w:t>
      </w:r>
      <w:r>
        <w:t xml:space="preserve">Ст. 7. Законна </w:t>
      </w:r>
      <w:r>
        <w:rPr>
          <w:i/>
          <w:iCs/>
        </w:rPr>
        <w:t xml:space="preserve">Политическая реабилитация репрессированных народов, ранее имевших свои незаконно упраздненные национально - государственные образования, предусматривает восстановление этих образований в порядке, установленном </w:t>
      </w:r>
      <w:r>
        <w:rPr>
          <w:i/>
          <w:iCs/>
          <w:color w:val="0000FF"/>
        </w:rPr>
        <w:t>статьей 6</w:t>
      </w:r>
      <w:r>
        <w:rPr>
          <w:i/>
          <w:iCs/>
        </w:rPr>
        <w:t xml:space="preserve"> настоящего Закона.</w:t>
      </w:r>
    </w:p>
    <w:p w:rsidR="0076660A" w:rsidRDefault="00464AFC">
      <w:pPr>
        <w:ind w:firstLine="680"/>
        <w:jc w:val="both"/>
        <w:rPr>
          <w:i/>
          <w:iCs/>
        </w:rPr>
      </w:pPr>
      <w:hyperlink r:id="rId1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60A"/>
    <w:rsid w:val="003543A8"/>
    <w:rsid w:val="00464AFC"/>
    <w:rsid w:val="00562954"/>
    <w:rsid w:val="0076660A"/>
    <w:rsid w:val="007C6A73"/>
    <w:rsid w:val="009D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sz w:val="24"/>
        <w:szCs w:val="24"/>
        <w:lang w:val="ru-RU" w:eastAsia="ru-RU" w:bidi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</w:style>
  <w:style w:type="character" w:customStyle="1" w:styleId="a4">
    <w:name w:val="Привязка сноски"/>
    <w:rPr>
      <w:vertAlign w:val="superscript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5">
    <w:name w:val="Привязка концевой сноски"/>
    <w:rPr>
      <w:vertAlign w:val="superscript"/>
    </w:rPr>
  </w:style>
  <w:style w:type="character" w:customStyle="1" w:styleId="a6">
    <w:name w:val="Символы концевой сноски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pPr>
      <w:suppressLineNumbers/>
    </w:pPr>
  </w:style>
  <w:style w:type="paragraph" w:styleId="ac">
    <w:name w:val="footnote text"/>
    <w:basedOn w:val="a"/>
    <w:pPr>
      <w:suppressLineNumbers/>
      <w:ind w:left="339" w:hanging="339"/>
    </w:pPr>
    <w:rPr>
      <w:sz w:val="20"/>
      <w:szCs w:val="20"/>
    </w:rPr>
  </w:style>
  <w:style w:type="paragraph" w:customStyle="1" w:styleId="ConsPlusNormal">
    <w:name w:val="ConsPlusNormal"/>
    <w:qFormat/>
    <w:rPr>
      <w:rFonts w:ascii="Arial" w:eastAsia="Arial" w:hAnsi="Arial"/>
      <w:sz w:val="20"/>
    </w:rPr>
  </w:style>
  <w:style w:type="paragraph" w:customStyle="1" w:styleId="ConsPlusCell">
    <w:name w:val="ConsPlusCell"/>
    <w:qFormat/>
    <w:rPr>
      <w:rFonts w:ascii="Arial" w:eastAsia="Arial" w:hAnsi="Arial"/>
      <w:sz w:val="20"/>
    </w:rPr>
  </w:style>
  <w:style w:type="paragraph" w:customStyle="1" w:styleId="ConsPlusNonformat">
    <w:name w:val="ConsPlusNonformat"/>
    <w:qFormat/>
    <w:rPr>
      <w:rFonts w:ascii="Courier New" w:eastAsia="Arial" w:hAnsi="Courier New"/>
      <w:sz w:val="20"/>
    </w:rPr>
  </w:style>
  <w:style w:type="paragraph" w:customStyle="1" w:styleId="ConsPlusTitle">
    <w:name w:val="ConsPlusTitle"/>
    <w:qFormat/>
    <w:rPr>
      <w:rFonts w:ascii="Arial" w:eastAsia="Arial" w:hAnsi="Arial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sz w:val="24"/>
        <w:szCs w:val="24"/>
        <w:lang w:val="ru-RU" w:eastAsia="ru-RU" w:bidi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</w:style>
  <w:style w:type="character" w:customStyle="1" w:styleId="a4">
    <w:name w:val="Привязка сноски"/>
    <w:rPr>
      <w:vertAlign w:val="superscript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5">
    <w:name w:val="Привязка концевой сноски"/>
    <w:rPr>
      <w:vertAlign w:val="superscript"/>
    </w:rPr>
  </w:style>
  <w:style w:type="character" w:customStyle="1" w:styleId="a6">
    <w:name w:val="Символы концевой сноски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pPr>
      <w:suppressLineNumbers/>
    </w:pPr>
  </w:style>
  <w:style w:type="paragraph" w:styleId="ac">
    <w:name w:val="footnote text"/>
    <w:basedOn w:val="a"/>
    <w:pPr>
      <w:suppressLineNumbers/>
      <w:ind w:left="339" w:hanging="339"/>
    </w:pPr>
    <w:rPr>
      <w:sz w:val="20"/>
      <w:szCs w:val="20"/>
    </w:rPr>
  </w:style>
  <w:style w:type="paragraph" w:customStyle="1" w:styleId="ConsPlusNormal">
    <w:name w:val="ConsPlusNormal"/>
    <w:qFormat/>
    <w:rPr>
      <w:rFonts w:ascii="Arial" w:eastAsia="Arial" w:hAnsi="Arial"/>
      <w:sz w:val="20"/>
    </w:rPr>
  </w:style>
  <w:style w:type="paragraph" w:customStyle="1" w:styleId="ConsPlusCell">
    <w:name w:val="ConsPlusCell"/>
    <w:qFormat/>
    <w:rPr>
      <w:rFonts w:ascii="Arial" w:eastAsia="Arial" w:hAnsi="Arial"/>
      <w:sz w:val="20"/>
    </w:rPr>
  </w:style>
  <w:style w:type="paragraph" w:customStyle="1" w:styleId="ConsPlusNonformat">
    <w:name w:val="ConsPlusNonformat"/>
    <w:qFormat/>
    <w:rPr>
      <w:rFonts w:ascii="Courier New" w:eastAsia="Arial" w:hAnsi="Courier New"/>
      <w:sz w:val="20"/>
    </w:rPr>
  </w:style>
  <w:style w:type="paragraph" w:customStyle="1" w:styleId="ConsPlusTitle">
    <w:name w:val="ConsPlusTitle"/>
    <w:qFormat/>
    <w:rPr>
      <w:rFonts w:ascii="Arial" w:eastAsia="Arial" w:hAnsi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104807C8F64D6288FD403E88DF83038BD8366ECF232700E4047F7DB9839CF434C2080A03AF7EMAe8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РСФСР от 26.04.1991 N 1107-1(ред. от 01.07.1993)"О реабилитации репрессированных народов"</vt:lpstr>
    </vt:vector>
  </TitlesOfParts>
  <Company/>
  <LinksUpToDate>false</LinksUpToDate>
  <CharactersWithSpaces>8975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РСФСР от 26.04.1991 N 1107-1(ред. от 01.07.1993)"О реабилитации репрессированных народов"</dc:title>
  <dc:subject/>
  <dc:creator>ConsultantPlus</dc:creator>
  <dc:description/>
  <cp:lastModifiedBy>Cassak</cp:lastModifiedBy>
  <cp:revision>2</cp:revision>
  <dcterms:created xsi:type="dcterms:W3CDTF">2017-05-08T08:18:00Z</dcterms:created>
  <dcterms:modified xsi:type="dcterms:W3CDTF">2017-05-08T08:18:00Z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